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74D" w:rsidRPr="00C9374D" w:rsidRDefault="00C9374D" w:rsidP="00C9374D">
      <w:pPr>
        <w:spacing w:before="100" w:beforeAutospacing="1" w:after="100" w:afterAutospacing="1" w:line="240" w:lineRule="auto"/>
        <w:outlineLvl w:val="1"/>
        <w:rPr>
          <w:rFonts w:ascii="Times New Roman" w:eastAsia="Times New Roman" w:hAnsi="Times New Roman" w:cs="Times New Roman"/>
          <w:b/>
          <w:bCs/>
          <w:sz w:val="36"/>
          <w:szCs w:val="36"/>
        </w:rPr>
      </w:pPr>
      <w:r w:rsidRPr="00C9374D">
        <w:rPr>
          <w:rFonts w:ascii="Times New Roman" w:eastAsia="Times New Roman" w:hAnsi="Times New Roman" w:cs="Times New Roman"/>
          <w:b/>
          <w:bCs/>
          <w:sz w:val="36"/>
          <w:szCs w:val="36"/>
        </w:rPr>
        <w:t>WHY DID PAUL BAPTIZE ANYONE?</w:t>
      </w:r>
    </w:p>
    <w:p w:rsidR="00C9374D" w:rsidRPr="00C9374D" w:rsidRDefault="00C9374D" w:rsidP="00C9374D">
      <w:pPr>
        <w:spacing w:after="0"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January 3, 2014 at 10:03pm</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At first, Paul was continuing what believers were told to do. I am talking here about Paul, not about Ananias who was a Jew and did what converted Jews were supposed to do, water baptize (Matthew 28:19; Exodus 19:5-6, 29:1-4; Acts 9:18; 22:16). The only believers alive just before Paul was saved, were Jews, and Jew blessers (Genesis 12:3). Paul was continuing what believers were to do, until Christ later sent him "not to baptize." Fortunately, Paul did not take it into his own hands to change God's way of doing things, until Christ told him to. We look back from our perspective of being grace believers, understanding the difference between Israel's doctrines, and the body of Christ's doctrines. But think about it, we get our first indication that God was changing things about baptism in 1st Cor.1:17 which was written in the time period of Acts 19.</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 </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 </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 </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So, it was before Acts 19 when Christ had sent Paul "not to baptize, but to preach the gospel." Paul does not mention that revelation in his earlier epistles written before 1st Corinthians. Not one prison epistle had yet been written, nor had Romans or 2nd Corinthians been written yet by that time. Paul was still under his (Jew and Greek) commission (Acts 13:2,4; Rom.1:16) in the "dispensation of the gospel" (1Cor.9:17-18). The first mention of the "dispensation of the grace of God" was in Paul's next to the last epistle written, Ephesians. Paul's commission that he "received of the Lord Jesus, to testify the gospel of the grace of God," had not been revealed to us by Paul until Acts 20:24. Before that, Paul was still preaching the gospel of Christ to the Jew first and also to the Greek at the time when Christ first sent Paul "not to baptize."</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 </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Remember too, there was a division God had made.  Then He mentioned that division in Exodus 33:16, and in Leviticus 20:24-26.</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 </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 </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Exodus 33:16, "For wherein shall it be known here that I and thy people have found grace in thy sight? is it not in that thou goest with us? so shall we be SEPARATED, I and thy people, from all the people that are upon the face of the earth."</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 </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 </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 xml:space="preserve">Leviticus 20:24-26, "But I have said unto you, Ye shall inherit their land, and I will give it unto you to possess it, a land that floweth with milk and honey: I am the LORD your God, which have SEPARATED you from other people. Ye shall therefore put DIFFERENCE between clean beasts and unclean, and between unclean fowls and clean: and ye shall not make your souls abominable by beast, or by fowl, or by any manner of living thing that creepeth on the ground, which I have SEPARATED FROM YOU AS UNCLEAN. And ye shall be </w:t>
      </w:r>
      <w:r w:rsidRPr="00C9374D">
        <w:rPr>
          <w:rFonts w:ascii="Times New Roman" w:eastAsia="Times New Roman" w:hAnsi="Times New Roman" w:cs="Times New Roman"/>
          <w:sz w:val="24"/>
          <w:szCs w:val="24"/>
        </w:rPr>
        <w:lastRenderedPageBreak/>
        <w:t>holy unto me: for I the LORD am holy, and have SEVERED YOU FROM OTHER PEOPLE, that ye should be mine."</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 </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To the best of my understanding, that is the earliest that we can trace back the division that Paul tells us we should divide rightly, in the word of truth, the gospel of our salvation (Eph.1:13). There is no scripture that tells of a breakdown yet in that division before Paul's ministry that he received of the Lord Jesus (commission), to testify the gospel of the grace of God, which had not been revealed to us by Paul until Acts 20:24. When we do get scripture that tells us that Christ "hath broken down the middle wall of partition between us," it was because of the cross (Ephesians 2:14-16), but not preached until due time (Acts 20:24 or a few verses before that in Acts 20:6 according to Philippians 3:16).</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 </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 </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Just a brief review for clarification, a "gospel" is "good news." A gospel contains several parts or aspects to it. A gospel has (1) a CONTENT or MESSAGE (Mark 1:14-15, OR, 1st Cor.15:1-4). A gospel has (2) a target AUDIENCE to whom it is directed (as in Romans 1:16, OR, in Titus 2:11). And, a gospel has (3) a TIME during which it applies (as in Gen.6:14, Rev.14:6-7, Matt.24:14, 2nd Thess.2:10-12). A gospel also has (4) a NAME or TITLE (Matthew 4:23, OR, Romans 1:16, OR, Acts 20:24). Sometimes, it can be confusing when people use the word "gospel" when what they mean is "message," or "gospel message" or "content."</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 </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 </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The "GOSPEL OF THE KINGDOM" was to Israel only, and it was about their promised kingdom out of heaven, on earth, in the land. According to Romans 1:1-4, the "GOSPEL OF GOD" is a set of facts in the Bible that identify Jesus as the Son of the living God, the Messiah prophesied in the "old testament," and that he arose from the dead. The "GOSPEL OF CHRIST" is the good news from Christ to Paul, of a new pattern of salvation into the body of Christ, to be preached to the Jew first and also to the Greek (those few God-fearing, Israel-blessing Gentiles). The "GOSPEL OF THE GRACE OF GOD" is the good news from Christ to Paul, of a new pattern of salvation into the body of Christ, to be preached to all men.</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 </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We can know that the content or message of the "GOSPEL OF CHRIST" is the same as the content or message of the "GOSPEL OF THE GRACE OF GOD," because of Ephesians 1:12-13. Ephesians 1:12 refers to the believers in the "GOSPEL OF CHRIST" that Paul preached in Acts 18-19. Ephesians 1:13 refers to the believers in the "GOSPEL OF THE GRACE OF GOD" that were non-Jews, and non-Greeks, and who were apart from, and alien to the commonwealth of Israel. They were people who never blessed Israel, or feared the God of Abraham. They had not been in the promises to Israel (Genesis 12:1-3, especially verse 3). They were the "all men" that Titus 2:11 refers to. They were the "all the Gentiles" that 2 Timothy 4:17 refers to.</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 </w:t>
      </w:r>
    </w:p>
    <w:p w:rsidR="00C9374D" w:rsidRPr="00C9374D" w:rsidRDefault="00C9374D" w:rsidP="00C9374D">
      <w:pPr>
        <w:spacing w:before="100" w:beforeAutospacing="1" w:after="100" w:afterAutospacing="1" w:line="240" w:lineRule="auto"/>
        <w:rPr>
          <w:rFonts w:ascii="Times New Roman" w:eastAsia="Times New Roman" w:hAnsi="Times New Roman" w:cs="Times New Roman"/>
          <w:sz w:val="24"/>
          <w:szCs w:val="24"/>
        </w:rPr>
      </w:pPr>
      <w:r w:rsidRPr="00C9374D">
        <w:rPr>
          <w:rFonts w:ascii="Times New Roman" w:eastAsia="Times New Roman" w:hAnsi="Times New Roman" w:cs="Times New Roman"/>
          <w:sz w:val="24"/>
          <w:szCs w:val="24"/>
        </w:rPr>
        <w:t xml:space="preserve">The Ephesians 1:13 believers were just like us today. We have no way to bless Israel in Israel's rise (Isaiah 60:1-5,3), in order to be blessed by God (Genesis 12:3). Israel is no longer in their rise. Israel has fallen in Acts 7:51-59. so in Acts 9, God introduced a new pattern of saving believers into the body of Christ as told in 1st Timothy 1:14-16. Ephesians 1:12-13 shows that both conditions of believers in Ephesus had believed the very </w:t>
      </w:r>
      <w:r w:rsidRPr="00C9374D">
        <w:rPr>
          <w:rFonts w:ascii="Times New Roman" w:eastAsia="Times New Roman" w:hAnsi="Times New Roman" w:cs="Times New Roman"/>
          <w:sz w:val="24"/>
          <w:szCs w:val="24"/>
        </w:rPr>
        <w:lastRenderedPageBreak/>
        <w:t>same content or message, even though the name of the gospel was different because it was to be preached to all people, not just to the Jews and Greeks.</w:t>
      </w:r>
    </w:p>
    <w:p w:rsidR="004A2CF0" w:rsidRDefault="004A2CF0"/>
    <w:sectPr w:rsidR="004A2CF0" w:rsidSect="00C9374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compat/>
  <w:rsids>
    <w:rsidRoot w:val="00C9374D"/>
    <w:rsid w:val="004A2CF0"/>
    <w:rsid w:val="00C937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F0"/>
  </w:style>
  <w:style w:type="paragraph" w:styleId="Heading2">
    <w:name w:val="heading 2"/>
    <w:basedOn w:val="Normal"/>
    <w:link w:val="Heading2Char"/>
    <w:uiPriority w:val="9"/>
    <w:qFormat/>
    <w:rsid w:val="00C937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374D"/>
    <w:rPr>
      <w:rFonts w:ascii="Times New Roman" w:eastAsia="Times New Roman" w:hAnsi="Times New Roman" w:cs="Times New Roman"/>
      <w:b/>
      <w:bCs/>
      <w:sz w:val="36"/>
      <w:szCs w:val="36"/>
    </w:rPr>
  </w:style>
  <w:style w:type="character" w:customStyle="1" w:styleId="timelineunitcontainer">
    <w:name w:val="timelineunitcontainer"/>
    <w:basedOn w:val="DefaultParagraphFont"/>
    <w:rsid w:val="00C9374D"/>
  </w:style>
  <w:style w:type="paragraph" w:styleId="NormalWeb">
    <w:name w:val="Normal (Web)"/>
    <w:basedOn w:val="Normal"/>
    <w:uiPriority w:val="99"/>
    <w:semiHidden/>
    <w:unhideWhenUsed/>
    <w:rsid w:val="00C937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59285754">
      <w:bodyDiv w:val="1"/>
      <w:marLeft w:val="0"/>
      <w:marRight w:val="0"/>
      <w:marTop w:val="0"/>
      <w:marBottom w:val="0"/>
      <w:divBdr>
        <w:top w:val="none" w:sz="0" w:space="0" w:color="auto"/>
        <w:left w:val="none" w:sz="0" w:space="0" w:color="auto"/>
        <w:bottom w:val="none" w:sz="0" w:space="0" w:color="auto"/>
        <w:right w:val="none" w:sz="0" w:space="0" w:color="auto"/>
      </w:divBdr>
      <w:divsChild>
        <w:div w:id="1383016477">
          <w:marLeft w:val="0"/>
          <w:marRight w:val="0"/>
          <w:marTop w:val="0"/>
          <w:marBottom w:val="0"/>
          <w:divBdr>
            <w:top w:val="none" w:sz="0" w:space="0" w:color="auto"/>
            <w:left w:val="none" w:sz="0" w:space="0" w:color="auto"/>
            <w:bottom w:val="none" w:sz="0" w:space="0" w:color="auto"/>
            <w:right w:val="none" w:sz="0" w:space="0" w:color="auto"/>
          </w:divBdr>
          <w:divsChild>
            <w:div w:id="2046327148">
              <w:marLeft w:val="0"/>
              <w:marRight w:val="0"/>
              <w:marTop w:val="0"/>
              <w:marBottom w:val="0"/>
              <w:divBdr>
                <w:top w:val="none" w:sz="0" w:space="0" w:color="auto"/>
                <w:left w:val="none" w:sz="0" w:space="0" w:color="auto"/>
                <w:bottom w:val="none" w:sz="0" w:space="0" w:color="auto"/>
                <w:right w:val="none" w:sz="0" w:space="0" w:color="auto"/>
              </w:divBdr>
            </w:div>
          </w:divsChild>
        </w:div>
        <w:div w:id="126171924">
          <w:marLeft w:val="0"/>
          <w:marRight w:val="0"/>
          <w:marTop w:val="0"/>
          <w:marBottom w:val="0"/>
          <w:divBdr>
            <w:top w:val="none" w:sz="0" w:space="0" w:color="auto"/>
            <w:left w:val="none" w:sz="0" w:space="0" w:color="auto"/>
            <w:bottom w:val="none" w:sz="0" w:space="0" w:color="auto"/>
            <w:right w:val="none" w:sz="0" w:space="0" w:color="auto"/>
          </w:divBdr>
        </w:div>
        <w:div w:id="792098689">
          <w:marLeft w:val="0"/>
          <w:marRight w:val="0"/>
          <w:marTop w:val="0"/>
          <w:marBottom w:val="0"/>
          <w:divBdr>
            <w:top w:val="none" w:sz="0" w:space="0" w:color="auto"/>
            <w:left w:val="none" w:sz="0" w:space="0" w:color="auto"/>
            <w:bottom w:val="none" w:sz="0" w:space="0" w:color="auto"/>
            <w:right w:val="none" w:sz="0" w:space="0" w:color="auto"/>
          </w:divBdr>
          <w:divsChild>
            <w:div w:id="20814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5241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2014-04-18T04:22:00Z</dcterms:created>
  <dcterms:modified xsi:type="dcterms:W3CDTF">2014-04-18T04:22:00Z</dcterms:modified>
</cp:coreProperties>
</file>